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6E4CBB1F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103-e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D84B49">
        <w:rPr>
          <w:rFonts w:ascii="Arial" w:hAnsi="Arial" w:cs="Arial"/>
          <w:b/>
          <w:bCs/>
          <w:sz w:val="22"/>
        </w:rPr>
        <w:t>200</w:t>
      </w:r>
      <w:r w:rsidR="005842F8">
        <w:rPr>
          <w:rFonts w:ascii="Arial" w:hAnsi="Arial" w:cs="Arial"/>
          <w:b/>
          <w:bCs/>
          <w:sz w:val="22"/>
        </w:rPr>
        <w:t>9369</w:t>
      </w:r>
    </w:p>
    <w:p w14:paraId="6B918136" w14:textId="177E4A4E" w:rsidR="00FB1416" w:rsidRPr="0068727F" w:rsidRDefault="00206C2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October 26</w:t>
      </w:r>
      <w:r w:rsidRPr="00206C2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November 13th</w:t>
      </w:r>
      <w:r w:rsidR="00683AFF"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4816F7D1" w14:textId="77777777" w:rsidR="00683AFF" w:rsidRPr="0068727F" w:rsidRDefault="00683AFF" w:rsidP="002A2F25">
      <w:pPr>
        <w:rPr>
          <w:rFonts w:ascii="Arial" w:hAnsi="Arial" w:cs="Arial"/>
        </w:rPr>
      </w:pPr>
    </w:p>
    <w:p w14:paraId="342DE8DD" w14:textId="1423BB16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6E7DBD" w:rsidRPr="0068727F">
        <w:rPr>
          <w:rFonts w:ascii="Arial" w:hAnsi="Arial" w:cs="Arial"/>
          <w:b/>
        </w:rPr>
        <w:t xml:space="preserve">[Draft] </w:t>
      </w:r>
      <w:r w:rsidR="0065144E" w:rsidRPr="0068727F">
        <w:rPr>
          <w:rFonts w:ascii="Arial" w:hAnsi="Arial" w:cs="Arial"/>
          <w:b/>
        </w:rPr>
        <w:t xml:space="preserve">Reply </w:t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>on number of configurable CSI-RS resources per MO</w:t>
      </w:r>
    </w:p>
    <w:p w14:paraId="604B3B41" w14:textId="06F2549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  <w:r w:rsidR="00274230" w:rsidRPr="0068727F">
        <w:rPr>
          <w:rFonts w:ascii="Arial" w:hAnsi="Arial" w:cs="Arial"/>
          <w:bCs/>
        </w:rPr>
        <w:t>R1-</w:t>
      </w:r>
      <w:r w:rsidR="00B650A8">
        <w:rPr>
          <w:rFonts w:ascii="Arial" w:hAnsi="Arial" w:cs="Arial"/>
          <w:bCs/>
        </w:rPr>
        <w:t>2007512</w:t>
      </w:r>
      <w:r w:rsidR="00274230" w:rsidRPr="0068727F">
        <w:rPr>
          <w:rFonts w:ascii="Arial" w:hAnsi="Arial" w:cs="Arial"/>
          <w:bCs/>
        </w:rPr>
        <w:t>(R</w:t>
      </w:r>
      <w:r w:rsidR="00B650A8">
        <w:rPr>
          <w:rFonts w:ascii="Arial" w:hAnsi="Arial" w:cs="Arial"/>
          <w:bCs/>
        </w:rPr>
        <w:t>4</w:t>
      </w:r>
      <w:r w:rsidR="00274230" w:rsidRPr="0068727F">
        <w:rPr>
          <w:rFonts w:ascii="Arial" w:hAnsi="Arial" w:cs="Arial"/>
          <w:bCs/>
        </w:rPr>
        <w:t>-</w:t>
      </w:r>
      <w:r w:rsidR="00B650A8">
        <w:rPr>
          <w:rFonts w:ascii="Arial" w:hAnsi="Arial" w:cs="Arial"/>
          <w:bCs/>
        </w:rPr>
        <w:t>2012291</w:t>
      </w:r>
      <w:r w:rsidR="00274230" w:rsidRPr="0068727F">
        <w:rPr>
          <w:rFonts w:ascii="Arial" w:hAnsi="Arial" w:cs="Arial"/>
          <w:bCs/>
        </w:rPr>
        <w:t>)</w:t>
      </w:r>
    </w:p>
    <w:p w14:paraId="412D05B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8E7AE9" w:rsidRPr="0068727F">
        <w:rPr>
          <w:rFonts w:ascii="Arial" w:hAnsi="Arial" w:cs="Arial"/>
          <w:bCs/>
        </w:rPr>
        <w:t>6</w:t>
      </w:r>
    </w:p>
    <w:p w14:paraId="7740A31A" w14:textId="3DADEC7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A67F5" w:rsidRPr="00D16244">
        <w:rPr>
          <w:rFonts w:ascii="Arial" w:hAnsi="Arial" w:cs="Arial"/>
          <w:bCs/>
        </w:rPr>
        <w:t>NR_CSIRS_L3meas-Core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EE3B32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6E7DBD" w:rsidRPr="0068727F">
        <w:rPr>
          <w:rFonts w:ascii="Arial" w:hAnsi="Arial" w:cs="Arial"/>
          <w:bCs/>
        </w:rPr>
        <w:t>Intel Corp</w:t>
      </w:r>
      <w:r w:rsidR="002A67F5">
        <w:rPr>
          <w:rFonts w:ascii="Arial" w:hAnsi="Arial" w:cs="Arial"/>
          <w:bCs/>
        </w:rPr>
        <w:t>oration</w:t>
      </w:r>
      <w:r w:rsidR="006E7DBD" w:rsidRPr="0068727F">
        <w:rPr>
          <w:rFonts w:ascii="Arial" w:hAnsi="Arial" w:cs="Arial"/>
          <w:bCs/>
        </w:rPr>
        <w:t xml:space="preserve"> [</w:t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  <w:r w:rsidR="006E7DBD" w:rsidRPr="0068727F">
        <w:rPr>
          <w:rFonts w:ascii="Arial" w:hAnsi="Arial" w:cs="Arial"/>
          <w:bCs/>
        </w:rPr>
        <w:t>]</w:t>
      </w:r>
    </w:p>
    <w:p w14:paraId="19E9B596" w14:textId="568CA7A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A67F5">
        <w:rPr>
          <w:rFonts w:ascii="Arial" w:hAnsi="Arial" w:cs="Arial"/>
          <w:bCs/>
        </w:rPr>
        <w:t>2, RAN4</w:t>
      </w:r>
    </w:p>
    <w:p w14:paraId="35E7EB39" w14:textId="04394C6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77777777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77777777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proofErr w:type="spellStart"/>
      <w:r w:rsidR="009D4EF9" w:rsidRPr="0068727F">
        <w:rPr>
          <w:rFonts w:cs="Arial"/>
          <w:b w:val="0"/>
          <w:bCs/>
          <w:color w:val="auto"/>
        </w:rPr>
        <w:t>daewon.lee</w:t>
      </w:r>
      <w:proofErr w:type="spellEnd"/>
      <w:r w:rsidR="009D4EF9" w:rsidRPr="0068727F">
        <w:rPr>
          <w:rFonts w:cs="Arial"/>
          <w:b w:val="0"/>
          <w:bCs/>
          <w:color w:val="auto"/>
        </w:rPr>
        <w:t xml:space="preserve"> (at) intel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7C80B3F3" w14:textId="4FEC749C" w:rsidR="00470CDD" w:rsidRDefault="00A54B21" w:rsidP="007271B4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thank RAN</w:t>
      </w:r>
      <w:r w:rsidR="007271B4">
        <w:rPr>
          <w:rFonts w:ascii="Arial" w:hAnsi="Arial" w:cs="Arial"/>
        </w:rPr>
        <w:t>4</w:t>
      </w:r>
      <w:r w:rsidR="00457D96" w:rsidRPr="0068727F">
        <w:rPr>
          <w:rFonts w:ascii="Arial" w:hAnsi="Arial" w:cs="Arial"/>
        </w:rPr>
        <w:t xml:space="preserve"> for the LS </w:t>
      </w:r>
      <w:r w:rsidR="007271B4" w:rsidRPr="007271B4">
        <w:rPr>
          <w:rFonts w:ascii="Arial" w:hAnsi="Arial" w:cs="Arial"/>
        </w:rPr>
        <w:t>number of configurable CSI-RS resources per MO</w:t>
      </w:r>
      <w:r w:rsidR="00457D96" w:rsidRPr="0068727F">
        <w:rPr>
          <w:rFonts w:ascii="Arial" w:hAnsi="Arial" w:cs="Arial"/>
        </w:rPr>
        <w:t xml:space="preserve">. </w:t>
      </w:r>
      <w:r w:rsidR="00974148">
        <w:rPr>
          <w:rFonts w:ascii="Arial" w:hAnsi="Arial" w:cs="Arial"/>
        </w:rPr>
        <w:t xml:space="preserve">Based on the LS, RAN1 </w:t>
      </w:r>
      <w:r w:rsidR="00295420">
        <w:rPr>
          <w:rFonts w:ascii="Arial" w:hAnsi="Arial" w:cs="Arial"/>
        </w:rPr>
        <w:t xml:space="preserve">has agreed to </w:t>
      </w:r>
      <w:r w:rsidR="00591BBE">
        <w:rPr>
          <w:rFonts w:ascii="Arial" w:hAnsi="Arial" w:cs="Arial"/>
        </w:rPr>
        <w:t>update TS 38.214</w:t>
      </w:r>
      <w:r w:rsidR="000E4A49">
        <w:rPr>
          <w:rFonts w:ascii="Arial" w:hAnsi="Arial" w:cs="Arial"/>
        </w:rPr>
        <w:t xml:space="preserve">. The endorsed </w:t>
      </w:r>
      <w:bookmarkStart w:id="0" w:name="_GoBack"/>
      <w:bookmarkEnd w:id="0"/>
      <w:r w:rsidR="000E4A49">
        <w:rPr>
          <w:rFonts w:ascii="Arial" w:hAnsi="Arial" w:cs="Arial"/>
        </w:rPr>
        <w:t>CR</w:t>
      </w:r>
      <w:r w:rsidR="00676706">
        <w:rPr>
          <w:rFonts w:ascii="Arial" w:hAnsi="Arial" w:cs="Arial"/>
        </w:rPr>
        <w:t xml:space="preserve"> is available in </w:t>
      </w:r>
      <w:r w:rsidR="00676706" w:rsidRPr="00D779BB">
        <w:rPr>
          <w:rFonts w:ascii="Arial" w:hAnsi="Arial" w:cs="Arial"/>
        </w:rPr>
        <w:t>R1</w:t>
      </w:r>
      <w:r w:rsidR="00D95B58" w:rsidRPr="00D779BB">
        <w:rPr>
          <w:rFonts w:ascii="Arial" w:hAnsi="Arial" w:cs="Arial"/>
        </w:rPr>
        <w:t>-200</w:t>
      </w:r>
      <w:r w:rsidR="00D779BB" w:rsidRPr="00D779BB">
        <w:rPr>
          <w:rFonts w:ascii="Arial" w:hAnsi="Arial" w:cs="Arial"/>
        </w:rPr>
        <w:t>9448</w:t>
      </w:r>
      <w:r w:rsidR="00D95B58" w:rsidRPr="00D779BB">
        <w:rPr>
          <w:rFonts w:ascii="Arial" w:hAnsi="Arial" w:cs="Arial"/>
        </w:rPr>
        <w:t xml:space="preserve"> </w:t>
      </w:r>
      <w:r w:rsidR="00247DCB" w:rsidRPr="00D779BB">
        <w:rPr>
          <w:rFonts w:ascii="Arial" w:hAnsi="Arial" w:cs="Arial"/>
        </w:rPr>
        <w:t>and</w:t>
      </w:r>
      <w:r w:rsidR="00D95B58">
        <w:rPr>
          <w:rFonts w:ascii="Arial" w:hAnsi="Arial" w:cs="Arial"/>
        </w:rPr>
        <w:t xml:space="preserve"> attached for reference.</w:t>
      </w:r>
      <w:r w:rsidR="00247DCB">
        <w:rPr>
          <w:rFonts w:ascii="Arial" w:hAnsi="Arial" w:cs="Arial"/>
        </w:rPr>
        <w:t xml:space="preserve"> </w:t>
      </w:r>
    </w:p>
    <w:p w14:paraId="20AE03D1" w14:textId="77777777" w:rsidR="00470CDD" w:rsidRDefault="00470CDD" w:rsidP="007271B4">
      <w:pPr>
        <w:rPr>
          <w:rFonts w:ascii="Arial" w:hAnsi="Arial" w:cs="Arial"/>
        </w:rPr>
      </w:pPr>
    </w:p>
    <w:p w14:paraId="06A385EB" w14:textId="1C6D9E23" w:rsidR="00F5397C" w:rsidRDefault="00470CDD" w:rsidP="007271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D67DB3">
        <w:rPr>
          <w:rFonts w:ascii="Arial" w:hAnsi="Arial" w:cs="Arial"/>
        </w:rPr>
        <w:t>would like to ask RAN2 to introduce a new UE capability for the increase maximum number of configurable CSI-RS resource per MO</w:t>
      </w:r>
      <w:r w:rsidR="00FC2D5A">
        <w:rPr>
          <w:rFonts w:ascii="Arial" w:hAnsi="Arial" w:cs="Arial"/>
        </w:rPr>
        <w:t xml:space="preserve"> configured with </w:t>
      </w:r>
      <w:proofErr w:type="spellStart"/>
      <w:r w:rsidR="00FC2D5A">
        <w:rPr>
          <w:rFonts w:ascii="Arial" w:hAnsi="Arial" w:cs="Arial"/>
        </w:rPr>
        <w:t>associatedSSB</w:t>
      </w:r>
      <w:proofErr w:type="spellEnd"/>
      <w:r w:rsidR="00D67DB3">
        <w:rPr>
          <w:rFonts w:ascii="Arial" w:hAnsi="Arial" w:cs="Arial"/>
        </w:rPr>
        <w:t>.</w:t>
      </w:r>
    </w:p>
    <w:p w14:paraId="2CAB13AE" w14:textId="5969F18B" w:rsidR="00E16B8E" w:rsidRDefault="00E16B8E" w:rsidP="007271B4">
      <w:pPr>
        <w:rPr>
          <w:rFonts w:ascii="Arial" w:hAnsi="Arial" w:cs="Arial"/>
          <w:lang w:eastAsia="ko-KR"/>
        </w:rPr>
      </w:pPr>
    </w:p>
    <w:p w14:paraId="54BACFBC" w14:textId="34FA3EE9" w:rsidR="00B74175" w:rsidRPr="00B74175" w:rsidRDefault="00B74175" w:rsidP="00B74175">
      <w:pPr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 xml:space="preserve">RAN1 assumes following design for the new UE capability </w:t>
      </w:r>
      <w:r>
        <w:rPr>
          <w:rFonts w:ascii="Arial" w:hAnsi="Arial" w:cs="Arial"/>
          <w:lang w:eastAsia="ko-KR"/>
        </w:rPr>
        <w:t>signalling:</w:t>
      </w:r>
    </w:p>
    <w:p w14:paraId="1DC03159" w14:textId="29DB6ADD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Name: increasedNumberofCSIRSPerMO-r16</w:t>
      </w:r>
    </w:p>
    <w:p w14:paraId="7131D2D5" w14:textId="332A1E47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Component description: Indicates support of up to 192 CSI-RS resource for L3 mobility configuration per measurement object</w:t>
      </w:r>
      <w:r w:rsidR="00FC2D5A">
        <w:rPr>
          <w:rFonts w:ascii="Arial" w:hAnsi="Arial" w:cs="Arial"/>
          <w:lang w:eastAsia="ko-KR"/>
        </w:rPr>
        <w:t xml:space="preserve"> configured with </w:t>
      </w:r>
      <w:proofErr w:type="spellStart"/>
      <w:r w:rsidR="00FC2D5A">
        <w:rPr>
          <w:rFonts w:ascii="Arial" w:hAnsi="Arial" w:cs="Arial"/>
          <w:lang w:eastAsia="ko-KR"/>
        </w:rPr>
        <w:t>associatedSSB</w:t>
      </w:r>
      <w:proofErr w:type="spellEnd"/>
    </w:p>
    <w:p w14:paraId="1F723BBA" w14:textId="618C9664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Prerequisite FG: 1-4</w:t>
      </w:r>
      <w:r w:rsidR="00EF262E">
        <w:rPr>
          <w:rFonts w:ascii="Arial" w:hAnsi="Arial" w:cs="Arial"/>
          <w:lang w:eastAsia="ko-KR"/>
        </w:rPr>
        <w:t xml:space="preserve"> (</w:t>
      </w:r>
      <w:proofErr w:type="spellStart"/>
      <w:r w:rsidR="00EF262E" w:rsidRPr="00EF262E">
        <w:rPr>
          <w:rFonts w:ascii="Arial" w:hAnsi="Arial" w:cs="Arial"/>
          <w:lang w:eastAsia="ko-KR"/>
        </w:rPr>
        <w:t>csi</w:t>
      </w:r>
      <w:proofErr w:type="spellEnd"/>
      <w:r w:rsidR="00EF262E" w:rsidRPr="00EF262E">
        <w:rPr>
          <w:rFonts w:ascii="Arial" w:hAnsi="Arial" w:cs="Arial"/>
          <w:lang w:eastAsia="ko-KR"/>
        </w:rPr>
        <w:t>-RSRP-</w:t>
      </w:r>
      <w:proofErr w:type="spellStart"/>
      <w:r w:rsidR="00EF262E" w:rsidRPr="00EF262E">
        <w:rPr>
          <w:rFonts w:ascii="Arial" w:hAnsi="Arial" w:cs="Arial"/>
          <w:lang w:eastAsia="ko-KR"/>
        </w:rPr>
        <w:t>AndRSRQ</w:t>
      </w:r>
      <w:proofErr w:type="spellEnd"/>
      <w:r w:rsidR="00EF262E" w:rsidRPr="00EF262E">
        <w:rPr>
          <w:rFonts w:ascii="Arial" w:hAnsi="Arial" w:cs="Arial"/>
          <w:lang w:eastAsia="ko-KR"/>
        </w:rPr>
        <w:t>-</w:t>
      </w:r>
      <w:proofErr w:type="spellStart"/>
      <w:r w:rsidR="00EF262E" w:rsidRPr="00EF262E">
        <w:rPr>
          <w:rFonts w:ascii="Arial" w:hAnsi="Arial" w:cs="Arial"/>
          <w:lang w:eastAsia="ko-KR"/>
        </w:rPr>
        <w:t>MeasWithSSB</w:t>
      </w:r>
      <w:proofErr w:type="spellEnd"/>
      <w:r w:rsidR="00EF262E">
        <w:rPr>
          <w:rFonts w:ascii="Arial" w:hAnsi="Arial" w:cs="Arial"/>
          <w:lang w:eastAsia="ko-KR"/>
        </w:rPr>
        <w:t>)</w:t>
      </w:r>
    </w:p>
    <w:p w14:paraId="7C6A1C45" w14:textId="18D0BFB2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Reporting type: Per UE</w:t>
      </w:r>
    </w:p>
    <w:p w14:paraId="0DCB6AC5" w14:textId="6A60CF8F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TDD/FDD differentiation: No</w:t>
      </w:r>
    </w:p>
    <w:p w14:paraId="4FCBCA07" w14:textId="7FD2C876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FR1/FR2 differentiation: Yes</w:t>
      </w:r>
    </w:p>
    <w:p w14:paraId="58124CCD" w14:textId="34DD64B8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 xml:space="preserve">Mandatory/optional: Optional with capability </w:t>
      </w:r>
      <w:proofErr w:type="spellStart"/>
      <w:r w:rsidRPr="00B74175">
        <w:rPr>
          <w:rFonts w:ascii="Arial" w:hAnsi="Arial" w:cs="Arial"/>
          <w:lang w:eastAsia="ko-KR"/>
        </w:rPr>
        <w:t>signaling</w:t>
      </w:r>
      <w:proofErr w:type="spellEnd"/>
    </w:p>
    <w:p w14:paraId="3271A2F3" w14:textId="77777777" w:rsidR="00963DB1" w:rsidRDefault="00963DB1" w:rsidP="00B74175">
      <w:pPr>
        <w:rPr>
          <w:rFonts w:ascii="Arial" w:hAnsi="Arial" w:cs="Arial"/>
          <w:lang w:eastAsia="ko-KR"/>
        </w:rPr>
      </w:pPr>
    </w:p>
    <w:p w14:paraId="506459E8" w14:textId="67C9593F" w:rsidR="00B74175" w:rsidRPr="0068727F" w:rsidRDefault="00B74175" w:rsidP="00B74175">
      <w:pPr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RAN1 believes up to 96 CSI-RS resource (for L3 mobility) configuration per cell and up to 192 CSI-RS resource configuration per MO (as per RAN4 request) should satisfy request from RAN4.</w:t>
      </w:r>
    </w:p>
    <w:p w14:paraId="172E5AFB" w14:textId="77777777" w:rsidR="007C1E81" w:rsidRPr="0068727F" w:rsidRDefault="007C1E81" w:rsidP="0068727F">
      <w:pPr>
        <w:spacing w:after="120"/>
        <w:contextualSpacing/>
        <w:rPr>
          <w:rFonts w:ascii="Arial" w:hAnsi="Arial" w:cs="Arial"/>
          <w:lang w:eastAsia="ko-KR"/>
        </w:rPr>
      </w:pPr>
    </w:p>
    <w:p w14:paraId="134BEEAA" w14:textId="40D28B6D" w:rsidR="00424D93" w:rsidRPr="0068727F" w:rsidRDefault="0054748F" w:rsidP="00DF4C2A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 w:rsidR="007271B4">
        <w:rPr>
          <w:rFonts w:ascii="Arial" w:hAnsi="Arial" w:cs="Arial"/>
        </w:rPr>
        <w:t>2 and RAN4</w:t>
      </w:r>
      <w:r w:rsidR="0012167A" w:rsidRPr="0068727F">
        <w:rPr>
          <w:rFonts w:ascii="Arial" w:hAnsi="Arial" w:cs="Arial"/>
        </w:rPr>
        <w:t xml:space="preserve"> to consider the above in their further work.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1E6E4F2B" w14:textId="2F7AA24F" w:rsidR="00654A2E" w:rsidRPr="0068727F" w:rsidRDefault="00592F26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 w:rsidR="005545F3" w:rsidRPr="0068727F">
        <w:rPr>
          <w:rFonts w:ascii="Arial" w:hAnsi="Arial" w:cs="Arial"/>
          <w:b/>
        </w:rPr>
        <w:t>2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E6084" w:rsidRPr="0068727F">
        <w:rPr>
          <w:rFonts w:ascii="Arial" w:hAnsi="Arial" w:cs="Arial"/>
        </w:rPr>
        <w:t xml:space="preserve">RAN1 would like </w:t>
      </w:r>
      <w:r w:rsidR="006E7DBD" w:rsidRPr="0068727F">
        <w:rPr>
          <w:rFonts w:ascii="Arial" w:hAnsi="Arial" w:cs="Arial"/>
        </w:rPr>
        <w:t xml:space="preserve">to </w:t>
      </w:r>
      <w:r w:rsidR="00EE6084" w:rsidRPr="0068727F">
        <w:rPr>
          <w:rFonts w:ascii="Arial" w:hAnsi="Arial" w:cs="Arial"/>
        </w:rPr>
        <w:t>kindly ask RAN</w:t>
      </w:r>
      <w:r w:rsidR="00A54B21" w:rsidRPr="0068727F">
        <w:rPr>
          <w:rFonts w:ascii="Arial" w:hAnsi="Arial" w:cs="Arial"/>
        </w:rPr>
        <w:t>2</w:t>
      </w:r>
      <w:r w:rsidR="005F4F09">
        <w:rPr>
          <w:rFonts w:ascii="Arial" w:hAnsi="Arial" w:cs="Arial"/>
        </w:rPr>
        <w:t xml:space="preserve"> </w:t>
      </w:r>
      <w:r w:rsidR="00A93FB0">
        <w:rPr>
          <w:rFonts w:ascii="Arial" w:hAnsi="Arial" w:cs="Arial"/>
        </w:rPr>
        <w:t xml:space="preserve">to introduce a new UE capability for the increase maximum number of configurable CSI-RS resource per MO </w:t>
      </w:r>
      <w:r w:rsidR="00015CA7">
        <w:rPr>
          <w:rFonts w:ascii="Arial" w:hAnsi="Arial" w:cs="Arial"/>
        </w:rPr>
        <w:t xml:space="preserve">configured with </w:t>
      </w:r>
      <w:proofErr w:type="spellStart"/>
      <w:r w:rsidR="00015CA7">
        <w:rPr>
          <w:rFonts w:ascii="Arial" w:hAnsi="Arial" w:cs="Arial"/>
        </w:rPr>
        <w:t>associatedSSB</w:t>
      </w:r>
      <w:proofErr w:type="spellEnd"/>
      <w:r w:rsidR="00015CA7">
        <w:rPr>
          <w:rFonts w:ascii="Arial" w:hAnsi="Arial" w:cs="Arial"/>
        </w:rPr>
        <w:t xml:space="preserve"> </w:t>
      </w:r>
      <w:r w:rsidR="00A93FB0">
        <w:rPr>
          <w:rFonts w:ascii="Arial" w:hAnsi="Arial" w:cs="Arial"/>
        </w:rPr>
        <w:t>and</w:t>
      </w:r>
      <w:r w:rsidR="00EE6084" w:rsidRPr="0068727F">
        <w:rPr>
          <w:rFonts w:ascii="Arial" w:hAnsi="Arial" w:cs="Arial"/>
        </w:rPr>
        <w:t xml:space="preserve"> consider the above in their further work.</w:t>
      </w:r>
    </w:p>
    <w:p w14:paraId="498DCF39" w14:textId="17453D90" w:rsidR="00A93FB0" w:rsidRPr="0068727F" w:rsidRDefault="00A93FB0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Pr="0068727F">
        <w:rPr>
          <w:rFonts w:ascii="Arial" w:hAnsi="Arial" w:cs="Arial"/>
        </w:rPr>
        <w:t xml:space="preserve">RAN1 would like to kindly ask </w:t>
      </w:r>
      <w:r>
        <w:rPr>
          <w:rFonts w:ascii="Arial" w:hAnsi="Arial" w:cs="Arial"/>
        </w:rPr>
        <w:t>RAN4</w:t>
      </w:r>
      <w:r w:rsidRPr="0068727F">
        <w:rPr>
          <w:rFonts w:ascii="Arial" w:hAnsi="Arial" w:cs="Arial"/>
        </w:rPr>
        <w:t xml:space="preserve"> to consider the above in their further work.</w:t>
      </w: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668D2F2A" w14:textId="433C9C50" w:rsidR="00B273A1" w:rsidRPr="0068727F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 w:rsidR="000663C0">
        <w:rPr>
          <w:rFonts w:ascii="Arial" w:hAnsi="Arial" w:cs="Arial"/>
          <w:bCs/>
        </w:rPr>
        <w:t>104-e</w:t>
      </w:r>
      <w:r w:rsidR="0012167A" w:rsidRPr="0068727F">
        <w:rPr>
          <w:rFonts w:ascii="Arial" w:hAnsi="Arial" w:cs="Arial"/>
          <w:bCs/>
        </w:rPr>
        <w:t xml:space="preserve"> </w:t>
      </w:r>
      <w:r w:rsidR="0012167A" w:rsidRPr="0068727F">
        <w:rPr>
          <w:rFonts w:ascii="Arial" w:hAnsi="Arial" w:cs="Arial"/>
          <w:bCs/>
        </w:rPr>
        <w:tab/>
      </w:r>
      <w:r w:rsidR="00FC7E87">
        <w:rPr>
          <w:rFonts w:ascii="Arial" w:hAnsi="Arial" w:cs="Arial"/>
          <w:bCs/>
        </w:rPr>
        <w:t>25 Jan</w:t>
      </w:r>
      <w:r w:rsidR="0012167A" w:rsidRPr="0068727F">
        <w:rPr>
          <w:rFonts w:ascii="Arial" w:hAnsi="Arial" w:cs="Arial"/>
          <w:bCs/>
        </w:rPr>
        <w:t xml:space="preserve"> – </w:t>
      </w:r>
      <w:r w:rsidR="00FC7E87">
        <w:rPr>
          <w:rFonts w:ascii="Arial" w:hAnsi="Arial" w:cs="Arial"/>
          <w:bCs/>
        </w:rPr>
        <w:t>05</w:t>
      </w:r>
      <w:r w:rsidR="0012167A" w:rsidRPr="0068727F">
        <w:rPr>
          <w:rFonts w:ascii="Arial" w:hAnsi="Arial" w:cs="Arial"/>
          <w:bCs/>
        </w:rPr>
        <w:t xml:space="preserve"> </w:t>
      </w:r>
      <w:r w:rsidR="00FC7E87">
        <w:rPr>
          <w:rFonts w:ascii="Arial" w:hAnsi="Arial" w:cs="Arial"/>
          <w:bCs/>
        </w:rPr>
        <w:t>Feb</w:t>
      </w:r>
      <w:r w:rsidR="0012167A" w:rsidRPr="0068727F">
        <w:rPr>
          <w:rFonts w:ascii="Arial" w:hAnsi="Arial" w:cs="Arial"/>
          <w:bCs/>
        </w:rPr>
        <w:t xml:space="preserve"> 20</w:t>
      </w:r>
      <w:r w:rsidR="00FC7E87">
        <w:rPr>
          <w:rFonts w:ascii="Arial" w:hAnsi="Arial" w:cs="Arial"/>
          <w:bCs/>
        </w:rPr>
        <w:t>21</w:t>
      </w:r>
      <w:r w:rsidR="0012167A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EB17" w14:textId="77777777" w:rsidR="00440566" w:rsidRDefault="00440566">
      <w:r>
        <w:separator/>
      </w:r>
    </w:p>
  </w:endnote>
  <w:endnote w:type="continuationSeparator" w:id="0">
    <w:p w14:paraId="0F9B52E8" w14:textId="77777777" w:rsidR="00440566" w:rsidRDefault="0044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F1B73" w14:textId="77777777" w:rsidR="00440566" w:rsidRDefault="00440566">
      <w:r>
        <w:separator/>
      </w:r>
    </w:p>
  </w:footnote>
  <w:footnote w:type="continuationSeparator" w:id="0">
    <w:p w14:paraId="1E67236D" w14:textId="77777777" w:rsidR="00440566" w:rsidRDefault="00440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7"/>
  </w:num>
  <w:num w:numId="4">
    <w:abstractNumId w:val="8"/>
  </w:num>
  <w:num w:numId="5">
    <w:abstractNumId w:val="1"/>
  </w:num>
  <w:num w:numId="6">
    <w:abstractNumId w:val="32"/>
  </w:num>
  <w:num w:numId="7">
    <w:abstractNumId w:val="4"/>
  </w:num>
  <w:num w:numId="8">
    <w:abstractNumId w:val="18"/>
  </w:num>
  <w:num w:numId="9">
    <w:abstractNumId w:val="16"/>
  </w:num>
  <w:num w:numId="10">
    <w:abstractNumId w:val="13"/>
  </w:num>
  <w:num w:numId="11">
    <w:abstractNumId w:val="10"/>
  </w:num>
  <w:num w:numId="12">
    <w:abstractNumId w:val="27"/>
  </w:num>
  <w:num w:numId="13">
    <w:abstractNumId w:val="14"/>
  </w:num>
  <w:num w:numId="14">
    <w:abstractNumId w:val="21"/>
  </w:num>
  <w:num w:numId="15">
    <w:abstractNumId w:val="6"/>
  </w:num>
  <w:num w:numId="16">
    <w:abstractNumId w:val="20"/>
  </w:num>
  <w:num w:numId="17">
    <w:abstractNumId w:val="30"/>
  </w:num>
  <w:num w:numId="18">
    <w:abstractNumId w:val="24"/>
  </w:num>
  <w:num w:numId="19">
    <w:abstractNumId w:val="7"/>
  </w:num>
  <w:num w:numId="20">
    <w:abstractNumId w:val="2"/>
  </w:num>
  <w:num w:numId="21">
    <w:abstractNumId w:val="11"/>
  </w:num>
  <w:num w:numId="22">
    <w:abstractNumId w:val="22"/>
  </w:num>
  <w:num w:numId="23">
    <w:abstractNumId w:val="19"/>
  </w:num>
  <w:num w:numId="24">
    <w:abstractNumId w:val="9"/>
  </w:num>
  <w:num w:numId="25">
    <w:abstractNumId w:val="15"/>
  </w:num>
  <w:num w:numId="26">
    <w:abstractNumId w:val="31"/>
  </w:num>
  <w:num w:numId="27">
    <w:abstractNumId w:val="25"/>
  </w:num>
  <w:num w:numId="28">
    <w:abstractNumId w:val="28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29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462C7"/>
    <w:rsid w:val="00146CB8"/>
    <w:rsid w:val="00166925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566"/>
    <w:rsid w:val="00440BA7"/>
    <w:rsid w:val="00440DBD"/>
    <w:rsid w:val="004417EF"/>
    <w:rsid w:val="00441BA9"/>
    <w:rsid w:val="00453013"/>
    <w:rsid w:val="0045660B"/>
    <w:rsid w:val="00456FD8"/>
    <w:rsid w:val="00457D96"/>
    <w:rsid w:val="00466CE7"/>
    <w:rsid w:val="00470CDD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E69F5"/>
    <w:rsid w:val="004F29B5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D4E3B"/>
    <w:rsid w:val="006E207B"/>
    <w:rsid w:val="006E21B8"/>
    <w:rsid w:val="006E4DEB"/>
    <w:rsid w:val="006E53D1"/>
    <w:rsid w:val="006E7DBD"/>
    <w:rsid w:val="00705C88"/>
    <w:rsid w:val="00721A5A"/>
    <w:rsid w:val="007271B4"/>
    <w:rsid w:val="007350AE"/>
    <w:rsid w:val="00735DEE"/>
    <w:rsid w:val="00737754"/>
    <w:rsid w:val="007405DD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30195"/>
    <w:rsid w:val="00832F55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23B9"/>
    <w:rsid w:val="00A32DC7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4691"/>
    <w:rsid w:val="00A93FB0"/>
    <w:rsid w:val="00AA66B5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B00815"/>
    <w:rsid w:val="00B13B47"/>
    <w:rsid w:val="00B15A0E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10DF"/>
    <w:rsid w:val="00B728E6"/>
    <w:rsid w:val="00B74175"/>
    <w:rsid w:val="00B75068"/>
    <w:rsid w:val="00B80FB9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433C7"/>
    <w:rsid w:val="00C51971"/>
    <w:rsid w:val="00C63C50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83A6B"/>
    <w:rsid w:val="00E9237C"/>
    <w:rsid w:val="00E94239"/>
    <w:rsid w:val="00EA05FE"/>
    <w:rsid w:val="00EA6F52"/>
    <w:rsid w:val="00EB318F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14BC"/>
    <w:rsid w:val="00FC2D5A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77943-D3C1-4ABA-9AAC-0A729FDBC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302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39</cp:revision>
  <cp:lastPrinted>2002-04-23T16:10:00Z</cp:lastPrinted>
  <dcterms:created xsi:type="dcterms:W3CDTF">2020-10-27T13:56:00Z</dcterms:created>
  <dcterms:modified xsi:type="dcterms:W3CDTF">2020-11-02T09:45:00Z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AdHocReviewCycleID">
    <vt:i4>-531824208</vt:i4>
  </property>
  <property fmtid="{D5CDD505-2E9C-101B-9397-08002B2CF9AE}" pid="10" name="_NewReviewCycle">
    <vt:lpwstr/>
  </property>
  <property fmtid="{D5CDD505-2E9C-101B-9397-08002B2CF9AE}" pid="11" name="_EmailSubject">
    <vt:lpwstr>[RAN1 #99] DAPS HO LSs</vt:lpwstr>
  </property>
  <property fmtid="{D5CDD505-2E9C-101B-9397-08002B2CF9AE}" pid="12" name="_AuthorEmail">
    <vt:lpwstr>hdly@qti.qualcomm.com</vt:lpwstr>
  </property>
  <property fmtid="{D5CDD505-2E9C-101B-9397-08002B2CF9AE}" pid="13" name="_AuthorEmailDisplayName">
    <vt:lpwstr>Hung Ly</vt:lpwstr>
  </property>
  <property fmtid="{D5CDD505-2E9C-101B-9397-08002B2CF9AE}" pid="14" name="_ReviewingToolsShownOnce">
    <vt:lpwstr/>
  </property>
  <property fmtid="{D5CDD505-2E9C-101B-9397-08002B2CF9AE}" pid="15" name="CTPClassification">
    <vt:lpwstr>CTP_NT</vt:lpwstr>
  </property>
</Properties>
</file>